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0DF97" w14:textId="77777777" w:rsidR="000F042C" w:rsidRDefault="000F042C" w:rsidP="000F042C">
      <w:pPr>
        <w:jc w:val="center"/>
        <w:rPr>
          <w:b/>
        </w:rPr>
      </w:pPr>
      <w:bookmarkStart w:id="0" w:name="_GoBack"/>
      <w:bookmarkEnd w:id="0"/>
      <w:r w:rsidRPr="000F042C">
        <w:rPr>
          <w:b/>
        </w:rPr>
        <w:t xml:space="preserve">Investment Law </w:t>
      </w:r>
      <w:r w:rsidR="00F26248" w:rsidRPr="000F042C">
        <w:rPr>
          <w:b/>
        </w:rPr>
        <w:t>Exam</w:t>
      </w:r>
      <w:r>
        <w:rPr>
          <w:b/>
        </w:rPr>
        <w:t xml:space="preserve"> </w:t>
      </w:r>
      <w:r w:rsidR="00112576">
        <w:rPr>
          <w:b/>
        </w:rPr>
        <w:t>–</w:t>
      </w:r>
      <w:r>
        <w:rPr>
          <w:b/>
        </w:rPr>
        <w:t xml:space="preserve"> </w:t>
      </w:r>
      <w:r w:rsidR="00112576">
        <w:rPr>
          <w:b/>
        </w:rPr>
        <w:t>MITPL FTU 2017</w:t>
      </w:r>
      <w:r>
        <w:rPr>
          <w:b/>
        </w:rPr>
        <w:t xml:space="preserve"> </w:t>
      </w:r>
    </w:p>
    <w:p w14:paraId="075E5E74" w14:textId="77777777" w:rsidR="00CD0889" w:rsidRPr="000F042C" w:rsidRDefault="000F042C" w:rsidP="000F042C">
      <w:pPr>
        <w:jc w:val="center"/>
        <w:rPr>
          <w:i/>
        </w:rPr>
      </w:pPr>
      <w:r w:rsidRPr="000F042C">
        <w:rPr>
          <w:i/>
        </w:rPr>
        <w:t>Rodrigo Polanco</w:t>
      </w:r>
    </w:p>
    <w:p w14:paraId="4A5A3D44" w14:textId="483A5397" w:rsidR="000F042C" w:rsidRDefault="00B23D3D" w:rsidP="00112576">
      <w:pPr>
        <w:jc w:val="both"/>
      </w:pPr>
      <w:r>
        <w:t xml:space="preserve">Peter </w:t>
      </w:r>
      <w:proofErr w:type="spellStart"/>
      <w:r w:rsidR="009A463C">
        <w:t>Pumpkinhead</w:t>
      </w:r>
      <w:proofErr w:type="spellEnd"/>
      <w:r>
        <w:t xml:space="preserve">, a national of </w:t>
      </w:r>
      <w:r w:rsidR="00315EBF">
        <w:t>Northland</w:t>
      </w:r>
      <w:r>
        <w:t xml:space="preserve"> and resident of </w:t>
      </w:r>
      <w:proofErr w:type="spellStart"/>
      <w:r w:rsidR="00315EBF">
        <w:t>Middleland</w:t>
      </w:r>
      <w:proofErr w:type="spellEnd"/>
      <w:r>
        <w:t xml:space="preserve">, which is a province that was formerly part of </w:t>
      </w:r>
      <w:r w:rsidR="000F042C">
        <w:t>Eastland (a</w:t>
      </w:r>
      <w:r>
        <w:t xml:space="preserve">nd is now a region of </w:t>
      </w:r>
      <w:r w:rsidR="00315EBF">
        <w:t>Northland</w:t>
      </w:r>
      <w:r w:rsidR="000F042C">
        <w:t xml:space="preserve">), </w:t>
      </w:r>
      <w:r>
        <w:t xml:space="preserve">invested in the Republic of </w:t>
      </w:r>
      <w:r w:rsidR="00315EBF">
        <w:t>Eastland</w:t>
      </w:r>
      <w:r>
        <w:t xml:space="preserve"> in February </w:t>
      </w:r>
      <w:r w:rsidR="00315EBF">
        <w:t>2008</w:t>
      </w:r>
      <w:r>
        <w:t xml:space="preserve"> by purchasing 100% of the shares in the company, “</w:t>
      </w:r>
      <w:r w:rsidR="000F042C">
        <w:t>Kubrick</w:t>
      </w:r>
      <w:r>
        <w:t xml:space="preserve"> Bombs Ltd”,</w:t>
      </w:r>
      <w:r w:rsidR="000F042C">
        <w:t xml:space="preserve"> a firm</w:t>
      </w:r>
      <w:r>
        <w:t xml:space="preserve"> </w:t>
      </w:r>
      <w:r w:rsidR="000F042C">
        <w:t xml:space="preserve">specialised in arms production, </w:t>
      </w:r>
      <w:r>
        <w:t>and subsequently became its president and sole m</w:t>
      </w:r>
      <w:r w:rsidR="008D4159">
        <w:t>ember of its board of directors</w:t>
      </w:r>
      <w:r w:rsidR="00911F9E">
        <w:t xml:space="preserve">. </w:t>
      </w:r>
      <w:r w:rsidR="003C7C62">
        <w:t xml:space="preserve">In </w:t>
      </w:r>
      <w:r w:rsidR="00357800">
        <w:t>1999</w:t>
      </w:r>
      <w:r w:rsidR="003C7C62">
        <w:t xml:space="preserve">, Northland and </w:t>
      </w:r>
      <w:r w:rsidR="00B0308B">
        <w:t>Eastland</w:t>
      </w:r>
      <w:r w:rsidR="003C7C62">
        <w:t xml:space="preserve"> signed a bilateral investment treaty that follows the 1998 “US </w:t>
      </w:r>
      <w:proofErr w:type="gramStart"/>
      <w:r w:rsidR="003C7C62">
        <w:t>Model ”</w:t>
      </w:r>
      <w:proofErr w:type="gramEnd"/>
      <w:r w:rsidR="003C7C62">
        <w:t xml:space="preserve"> (</w:t>
      </w:r>
      <w:hyperlink r:id="rId8" w:history="1">
        <w:r w:rsidR="003C7C62" w:rsidRPr="00DB6198">
          <w:rPr>
            <w:rStyle w:val="Hyperlink"/>
          </w:rPr>
          <w:t>http://investmentpolicyhub.unctad.org/Download/TreatyFile/2868</w:t>
        </w:r>
      </w:hyperlink>
      <w:r w:rsidR="003C7C62">
        <w:t>)</w:t>
      </w:r>
    </w:p>
    <w:p w14:paraId="02ED2B3B" w14:textId="77777777" w:rsidR="000F042C" w:rsidRDefault="00B23D3D" w:rsidP="00112576">
      <w:pPr>
        <w:jc w:val="both"/>
      </w:pPr>
      <w:r>
        <w:t>When</w:t>
      </w:r>
      <w:r w:rsidR="00315EBF">
        <w:t xml:space="preserve"> Mr</w:t>
      </w:r>
      <w:r>
        <w:t xml:space="preserve"> </w:t>
      </w:r>
      <w:proofErr w:type="spellStart"/>
      <w:r w:rsidR="00315EBF">
        <w:t>Pumpkinhead</w:t>
      </w:r>
      <w:proofErr w:type="spellEnd"/>
      <w:r w:rsidR="00315EBF">
        <w:t xml:space="preserve"> </w:t>
      </w:r>
      <w:r>
        <w:t xml:space="preserve">purchased </w:t>
      </w:r>
      <w:r w:rsidR="000F042C">
        <w:t>Kubrick</w:t>
      </w:r>
      <w:r>
        <w:t xml:space="preserve"> Bombs Ltd, the company was a decrepit enterprise as it had lost its environmental license necessary for arms production operations. The suspension of arms production </w:t>
      </w:r>
      <w:r w:rsidR="00315EBF">
        <w:t>left</w:t>
      </w:r>
      <w:r>
        <w:t xml:space="preserve"> a lot of workers from the local town of </w:t>
      </w:r>
      <w:proofErr w:type="spellStart"/>
      <w:r w:rsidR="00315EBF">
        <w:t>Kald</w:t>
      </w:r>
      <w:proofErr w:type="spellEnd"/>
      <w:r>
        <w:t xml:space="preserve"> without a means to make a living. </w:t>
      </w:r>
      <w:r w:rsidR="00315EBF">
        <w:t xml:space="preserve">Mr </w:t>
      </w:r>
      <w:proofErr w:type="spellStart"/>
      <w:r w:rsidR="00315EBF">
        <w:t>Pumpkinhead</w:t>
      </w:r>
      <w:proofErr w:type="spellEnd"/>
      <w:r w:rsidR="00315EBF">
        <w:t xml:space="preserve"> </w:t>
      </w:r>
      <w:r>
        <w:t xml:space="preserve">managed to improve </w:t>
      </w:r>
      <w:r w:rsidR="000F042C">
        <w:t>Kubrick</w:t>
      </w:r>
      <w:r>
        <w:t xml:space="preserve"> Bombs Ltd from its state of ope</w:t>
      </w:r>
      <w:r w:rsidR="00315EBF">
        <w:t>rations at the time of purchase, and he</w:t>
      </w:r>
      <w:r>
        <w:t xml:space="preserve"> modernise the production line to meet the requirements of the </w:t>
      </w:r>
      <w:r w:rsidR="00315EBF">
        <w:t>Eastland</w:t>
      </w:r>
      <w:r>
        <w:t xml:space="preserve"> Environment Act </w:t>
      </w:r>
      <w:r w:rsidR="00315EBF">
        <w:t>200</w:t>
      </w:r>
      <w:r>
        <w:t xml:space="preserve">6. On </w:t>
      </w:r>
      <w:r w:rsidR="00315EBF">
        <w:t xml:space="preserve">23 </w:t>
      </w:r>
      <w:r>
        <w:t xml:space="preserve">July </w:t>
      </w:r>
      <w:r w:rsidR="00315EBF">
        <w:t>200</w:t>
      </w:r>
      <w:r>
        <w:t xml:space="preserve">8, Peter </w:t>
      </w:r>
      <w:proofErr w:type="spellStart"/>
      <w:r w:rsidR="00C92715">
        <w:t>Pumpkinhead</w:t>
      </w:r>
      <w:proofErr w:type="spellEnd"/>
      <w:r>
        <w:t xml:space="preserve"> obtained an environmental license from the </w:t>
      </w:r>
      <w:r w:rsidR="00315EBF">
        <w:t>Eastland</w:t>
      </w:r>
      <w:r>
        <w:t xml:space="preserve"> National Environment Authority, which allowed for the commencement of arms production at </w:t>
      </w:r>
      <w:r w:rsidR="000F042C">
        <w:t>Kubrick</w:t>
      </w:r>
      <w:r>
        <w:t xml:space="preserve"> Bombs Ltd. Subsequently, </w:t>
      </w:r>
      <w:r w:rsidR="00315EBF">
        <w:t xml:space="preserve">Mr </w:t>
      </w:r>
      <w:proofErr w:type="spellStart"/>
      <w:r w:rsidR="00315EBF">
        <w:t>Pumpkinhead</w:t>
      </w:r>
      <w:proofErr w:type="spellEnd"/>
      <w:r w:rsidR="00315EBF">
        <w:t xml:space="preserve"> </w:t>
      </w:r>
      <w:r>
        <w:t xml:space="preserve">managed to obtain a number of contracts for arms production. The most crucial contract was concluded with the Ministry of National Defence of </w:t>
      </w:r>
      <w:r w:rsidR="00315EBF">
        <w:t>Northland</w:t>
      </w:r>
      <w:r>
        <w:t xml:space="preserve"> on 23 December </w:t>
      </w:r>
      <w:r w:rsidR="00315EBF">
        <w:t>200</w:t>
      </w:r>
      <w:r>
        <w:t xml:space="preserve">8, effective as of 1 January </w:t>
      </w:r>
      <w:r w:rsidR="00315EBF">
        <w:t>200</w:t>
      </w:r>
      <w:r>
        <w:t xml:space="preserve">9. </w:t>
      </w:r>
    </w:p>
    <w:p w14:paraId="5FA01B86" w14:textId="77777777" w:rsidR="00315EBF" w:rsidRDefault="00B23D3D" w:rsidP="00112576">
      <w:pPr>
        <w:jc w:val="both"/>
      </w:pPr>
      <w:r>
        <w:t xml:space="preserve">The situation allowed </w:t>
      </w:r>
      <w:r w:rsidR="00315EBF">
        <w:t xml:space="preserve">Mr </w:t>
      </w:r>
      <w:proofErr w:type="spellStart"/>
      <w:r w:rsidR="00315EBF">
        <w:t>Pumpkinhead</w:t>
      </w:r>
      <w:proofErr w:type="spellEnd"/>
      <w:r w:rsidR="00315EBF">
        <w:t xml:space="preserve"> </w:t>
      </w:r>
      <w:r>
        <w:t xml:space="preserve">to commence arms production and to rehire the workers from </w:t>
      </w:r>
      <w:proofErr w:type="spellStart"/>
      <w:r w:rsidR="00315EBF">
        <w:t>Kald</w:t>
      </w:r>
      <w:proofErr w:type="spellEnd"/>
      <w:r>
        <w:t xml:space="preserve">. Life in that town improved immensely. The contract with the Ministry of National Defence </w:t>
      </w:r>
      <w:r w:rsidR="00315EBF">
        <w:t xml:space="preserve">of Northland </w:t>
      </w:r>
      <w:r>
        <w:t>was</w:t>
      </w:r>
      <w:r w:rsidR="00315EBF">
        <w:t xml:space="preserve"> set to expire on 1 January 2015</w:t>
      </w:r>
      <w:r>
        <w:t xml:space="preserve">. The Claimant had not yet managed to conclude any substitute contract. It seemed that the production line would have to be partially closed, with many workers being </w:t>
      </w:r>
      <w:r w:rsidR="00315EBF">
        <w:t xml:space="preserve">laid off </w:t>
      </w:r>
      <w:r>
        <w:t xml:space="preserve">again. However, before the situation became too challenging, the Ministry of National Defence of </w:t>
      </w:r>
      <w:r w:rsidR="00315EBF">
        <w:t>Northland</w:t>
      </w:r>
      <w:r>
        <w:t xml:space="preserve"> proposed the conclusion of another contract. It was concluded on 28 February 201</w:t>
      </w:r>
      <w:r w:rsidR="00315EBF">
        <w:t>5</w:t>
      </w:r>
      <w:r>
        <w:t>, effective as of 1 April 201</w:t>
      </w:r>
      <w:r w:rsidR="00315EBF">
        <w:t>5</w:t>
      </w:r>
      <w:r>
        <w:t xml:space="preserve">. </w:t>
      </w:r>
    </w:p>
    <w:p w14:paraId="1C4CBA27" w14:textId="77777777" w:rsidR="00315EBF" w:rsidRDefault="00B23D3D" w:rsidP="00112576">
      <w:pPr>
        <w:jc w:val="both"/>
      </w:pPr>
      <w:r>
        <w:t xml:space="preserve">Historically, the region of </w:t>
      </w:r>
      <w:proofErr w:type="spellStart"/>
      <w:r w:rsidR="00315EBF">
        <w:t>Middleland</w:t>
      </w:r>
      <w:proofErr w:type="spellEnd"/>
      <w:r>
        <w:t xml:space="preserve"> had been part of the Republic of </w:t>
      </w:r>
      <w:r w:rsidR="00315EBF">
        <w:t>Northland</w:t>
      </w:r>
      <w:r>
        <w:t>. However, due to multiple wars over the last 100</w:t>
      </w:r>
      <w:r w:rsidR="00315EBF">
        <w:t xml:space="preserve"> </w:t>
      </w:r>
      <w:r>
        <w:t xml:space="preserve">years, </w:t>
      </w:r>
      <w:r w:rsidR="00911F9E">
        <w:t xml:space="preserve">at the time Mr </w:t>
      </w:r>
      <w:proofErr w:type="spellStart"/>
      <w:r w:rsidR="00911F9E">
        <w:t>Pumpkinhead</w:t>
      </w:r>
      <w:proofErr w:type="spellEnd"/>
      <w:r w:rsidR="00911F9E">
        <w:t xml:space="preserve"> had purchased the shares of Kubrick Bombs Ltd, </w:t>
      </w:r>
      <w:r>
        <w:t>the province found itself within East</w:t>
      </w:r>
      <w:r w:rsidR="00315EBF">
        <w:t>land</w:t>
      </w:r>
      <w:r>
        <w:t xml:space="preserve"> territory</w:t>
      </w:r>
      <w:r w:rsidR="00911F9E">
        <w:t xml:space="preserve"> for the past 50 years</w:t>
      </w:r>
      <w:r>
        <w:t>. On 1 November 201</w:t>
      </w:r>
      <w:r w:rsidR="00315EBF">
        <w:t>4</w:t>
      </w:r>
      <w:r>
        <w:t xml:space="preserve">, the residents of </w:t>
      </w:r>
      <w:proofErr w:type="spellStart"/>
      <w:r w:rsidR="00315EBF">
        <w:t>Middleland</w:t>
      </w:r>
      <w:proofErr w:type="spellEnd"/>
      <w:r>
        <w:t xml:space="preserve"> decided, in a referendum, that </w:t>
      </w:r>
      <w:proofErr w:type="spellStart"/>
      <w:r w:rsidR="00315EBF">
        <w:t>Middleland</w:t>
      </w:r>
      <w:proofErr w:type="spellEnd"/>
      <w:r>
        <w:t xml:space="preserve"> should be reunited with its homeland – the Republic of </w:t>
      </w:r>
      <w:r w:rsidR="00315EBF">
        <w:t>Northland</w:t>
      </w:r>
      <w:r>
        <w:t>. On 1 March 201</w:t>
      </w:r>
      <w:r w:rsidR="00315EBF">
        <w:t>5</w:t>
      </w:r>
      <w:r>
        <w:t xml:space="preserve">, the region of </w:t>
      </w:r>
      <w:proofErr w:type="spellStart"/>
      <w:r w:rsidR="00315EBF">
        <w:t>Middleland</w:t>
      </w:r>
      <w:proofErr w:type="spellEnd"/>
      <w:r>
        <w:t xml:space="preserve"> was peacefully re-united with the Republic of </w:t>
      </w:r>
      <w:r w:rsidR="00315EBF">
        <w:t>Northland</w:t>
      </w:r>
      <w:r>
        <w:t>. On 23 March 201</w:t>
      </w:r>
      <w:r w:rsidR="00315EBF">
        <w:t>5</w:t>
      </w:r>
      <w:r>
        <w:t xml:space="preserve">, the Republic of </w:t>
      </w:r>
      <w:r w:rsidR="00315EBF">
        <w:t>Northland</w:t>
      </w:r>
      <w:r>
        <w:t xml:space="preserve"> officially declared that </w:t>
      </w:r>
      <w:proofErr w:type="spellStart"/>
      <w:r w:rsidR="00315EBF">
        <w:t>Middleland</w:t>
      </w:r>
      <w:proofErr w:type="spellEnd"/>
      <w:r>
        <w:t xml:space="preserve"> had been returned to the </w:t>
      </w:r>
      <w:r w:rsidR="00911F9E">
        <w:t>“</w:t>
      </w:r>
      <w:r>
        <w:t>motherland</w:t>
      </w:r>
      <w:r w:rsidR="00911F9E">
        <w:t>”</w:t>
      </w:r>
      <w:r>
        <w:t xml:space="preserve">. </w:t>
      </w:r>
    </w:p>
    <w:p w14:paraId="468E25D0" w14:textId="77777777" w:rsidR="00C92715" w:rsidRDefault="00B23D3D" w:rsidP="00112576">
      <w:pPr>
        <w:jc w:val="both"/>
      </w:pPr>
      <w:r>
        <w:t xml:space="preserve">The Republic of </w:t>
      </w:r>
      <w:r w:rsidR="00911F9E">
        <w:t>Eastland</w:t>
      </w:r>
      <w:r>
        <w:t xml:space="preserve"> did not accept the reunification of </w:t>
      </w:r>
      <w:proofErr w:type="spellStart"/>
      <w:r w:rsidR="00315EBF">
        <w:t>Middleland</w:t>
      </w:r>
      <w:proofErr w:type="spellEnd"/>
      <w:r>
        <w:t xml:space="preserve"> to </w:t>
      </w:r>
      <w:r w:rsidR="00315EBF">
        <w:t>Northland</w:t>
      </w:r>
      <w:r w:rsidR="00911F9E">
        <w:t xml:space="preserve"> claiming that it was improperly encouraged by Northland</w:t>
      </w:r>
      <w:r>
        <w:t xml:space="preserve">. It subsequently imposed sanctions on all entities operating within the territory of </w:t>
      </w:r>
      <w:r w:rsidR="00911F9E">
        <w:t>Eastland</w:t>
      </w:r>
      <w:r>
        <w:t xml:space="preserve"> that had any contractual relationship with </w:t>
      </w:r>
      <w:r w:rsidR="00315EBF">
        <w:t>Northland</w:t>
      </w:r>
      <w:r w:rsidR="00911F9E">
        <w:t xml:space="preserve">, including </w:t>
      </w:r>
      <w:r w:rsidR="000F042C">
        <w:t>Kubrick</w:t>
      </w:r>
      <w:r>
        <w:t xml:space="preserve"> Bombs Ltd and Peter </w:t>
      </w:r>
      <w:proofErr w:type="spellStart"/>
      <w:r w:rsidR="00C92715">
        <w:t>Pumpkinhead</w:t>
      </w:r>
      <w:proofErr w:type="spellEnd"/>
      <w:r>
        <w:t xml:space="preserve">. Consequently, </w:t>
      </w:r>
      <w:r w:rsidR="00911F9E">
        <w:t>Mr</w:t>
      </w:r>
      <w:r>
        <w:t xml:space="preserve"> </w:t>
      </w:r>
      <w:proofErr w:type="spellStart"/>
      <w:r w:rsidR="00C92715">
        <w:t>Pumpkinhead</w:t>
      </w:r>
      <w:proofErr w:type="spellEnd"/>
      <w:r>
        <w:t xml:space="preserve"> became unable to sell his shares in </w:t>
      </w:r>
      <w:r w:rsidR="000F042C">
        <w:t>Kubrick</w:t>
      </w:r>
      <w:r>
        <w:t xml:space="preserve"> Bombs Ltd. Furthermore, the </w:t>
      </w:r>
      <w:r w:rsidR="00911F9E">
        <w:t xml:space="preserve">market </w:t>
      </w:r>
      <w:r>
        <w:t xml:space="preserve">value of shares was reduced almost to zero. All contracts with entities operating in the territory of </w:t>
      </w:r>
      <w:r w:rsidR="00911F9E">
        <w:t>Eastland with Northland companies or state entities</w:t>
      </w:r>
      <w:r>
        <w:t xml:space="preserve"> were terminated by virtue of the Executive Order of the President of the Republic of </w:t>
      </w:r>
      <w:r w:rsidR="00911F9E">
        <w:t>Eastland</w:t>
      </w:r>
      <w:r>
        <w:t xml:space="preserve"> of 1 May 201</w:t>
      </w:r>
      <w:r w:rsidR="00911F9E">
        <w:t>5</w:t>
      </w:r>
      <w:r>
        <w:t xml:space="preserve"> on Blocking Property of Persons Contributing to the Situation in the </w:t>
      </w:r>
      <w:proofErr w:type="spellStart"/>
      <w:r w:rsidR="00911F9E">
        <w:t>Middleland</w:t>
      </w:r>
      <w:proofErr w:type="spellEnd"/>
      <w:r>
        <w:t xml:space="preserve">. The Executive Order caused a complete standstill in arms production, as </w:t>
      </w:r>
      <w:r w:rsidR="00911F9E">
        <w:t>the large majority</w:t>
      </w:r>
      <w:r>
        <w:t xml:space="preserve"> suppliers of </w:t>
      </w:r>
      <w:r w:rsidR="000F042C">
        <w:t>Kubrick</w:t>
      </w:r>
      <w:r>
        <w:t xml:space="preserve"> Bombs Ltd were operating within the territory of the Republic of </w:t>
      </w:r>
      <w:r w:rsidR="00911F9E">
        <w:lastRenderedPageBreak/>
        <w:t>Northland</w:t>
      </w:r>
      <w:r>
        <w:t xml:space="preserve">. As a result, </w:t>
      </w:r>
      <w:r w:rsidR="000F042C">
        <w:t>Kubrick</w:t>
      </w:r>
      <w:r>
        <w:t xml:space="preserve"> Bombs Ltd was unable to meet any of its contractual obligations towards entities from outside of the Republic of </w:t>
      </w:r>
      <w:r w:rsidR="00911F9E">
        <w:t>Eastland</w:t>
      </w:r>
      <w:r>
        <w:t>.</w:t>
      </w:r>
      <w:r w:rsidR="00C92715" w:rsidRPr="00C92715">
        <w:t xml:space="preserve"> </w:t>
      </w:r>
    </w:p>
    <w:p w14:paraId="564D6684" w14:textId="77777777" w:rsidR="00C92715" w:rsidRPr="003C7C62" w:rsidRDefault="003C7C62" w:rsidP="00112576">
      <w:pPr>
        <w:jc w:val="both"/>
        <w:rPr>
          <w:b/>
        </w:rPr>
      </w:pPr>
      <w:r w:rsidRPr="003C7C62">
        <w:rPr>
          <w:b/>
        </w:rPr>
        <w:t>QUESTIONS</w:t>
      </w:r>
    </w:p>
    <w:p w14:paraId="7262BA81" w14:textId="77777777" w:rsidR="00C92715" w:rsidRDefault="00C92715" w:rsidP="00112576">
      <w:pPr>
        <w:jc w:val="both"/>
      </w:pPr>
      <w:r>
        <w:t xml:space="preserve">Please prepare a short memo </w:t>
      </w:r>
      <w:r w:rsidR="0046307A">
        <w:t>answering the following questions, explain the reasoning behind your response in each</w:t>
      </w:r>
      <w:r w:rsidR="003C7C62">
        <w:t xml:space="preserve"> case:</w:t>
      </w:r>
    </w:p>
    <w:p w14:paraId="5099DDEC" w14:textId="77777777" w:rsidR="003C7C62" w:rsidRDefault="0046307A" w:rsidP="00112576">
      <w:pPr>
        <w:pStyle w:val="ListParagraph"/>
        <w:numPr>
          <w:ilvl w:val="0"/>
          <w:numId w:val="1"/>
        </w:numPr>
        <w:jc w:val="both"/>
      </w:pPr>
      <w:r>
        <w:t>W</w:t>
      </w:r>
      <w:r w:rsidR="00357800">
        <w:t xml:space="preserve">hich standards of treatment Mr </w:t>
      </w:r>
      <w:proofErr w:type="spellStart"/>
      <w:r w:rsidR="00357800">
        <w:t>Pumpkinhead</w:t>
      </w:r>
      <w:proofErr w:type="spellEnd"/>
      <w:r w:rsidR="00357800">
        <w:t xml:space="preserve"> could claim that have been violated by Eastland, under the 1999 Eastland-Northland BIT</w:t>
      </w:r>
      <w:r>
        <w:t xml:space="preserve">? </w:t>
      </w:r>
    </w:p>
    <w:p w14:paraId="39E398B3" w14:textId="77777777" w:rsidR="0046307A" w:rsidRDefault="0046307A" w:rsidP="00112576">
      <w:pPr>
        <w:pStyle w:val="ListParagraph"/>
        <w:numPr>
          <w:ilvl w:val="0"/>
          <w:numId w:val="1"/>
        </w:numPr>
        <w:jc w:val="both"/>
      </w:pPr>
      <w:r>
        <w:t xml:space="preserve">Which standards of protection Mr </w:t>
      </w:r>
      <w:proofErr w:type="spellStart"/>
      <w:r>
        <w:t>Pumpkinhead</w:t>
      </w:r>
      <w:proofErr w:type="spellEnd"/>
      <w:r>
        <w:t xml:space="preserve"> could claim that have been violated by Eastland, under the 1999 Eastland-Northland BIT?</w:t>
      </w:r>
    </w:p>
    <w:p w14:paraId="6B65EF6E" w14:textId="77777777" w:rsidR="0046307A" w:rsidRDefault="0046307A" w:rsidP="00112576">
      <w:pPr>
        <w:pStyle w:val="ListParagraph"/>
        <w:numPr>
          <w:ilvl w:val="0"/>
          <w:numId w:val="1"/>
        </w:numPr>
        <w:jc w:val="both"/>
      </w:pPr>
      <w:r>
        <w:t xml:space="preserve">Which defences can be used by Eastland in case Mr </w:t>
      </w:r>
      <w:proofErr w:type="spellStart"/>
      <w:r>
        <w:t>Pumpinkhead</w:t>
      </w:r>
      <w:proofErr w:type="spellEnd"/>
      <w:r>
        <w:t xml:space="preserve"> starts investor-State arbitration?</w:t>
      </w:r>
    </w:p>
    <w:p w14:paraId="409F3816" w14:textId="77777777" w:rsidR="0046307A" w:rsidRDefault="0046307A" w:rsidP="00112576">
      <w:pPr>
        <w:pStyle w:val="ListParagraph"/>
        <w:numPr>
          <w:ilvl w:val="0"/>
          <w:numId w:val="1"/>
        </w:numPr>
        <w:jc w:val="both"/>
      </w:pPr>
      <w:r>
        <w:t xml:space="preserve">It would make any difference if Mr </w:t>
      </w:r>
      <w:proofErr w:type="spellStart"/>
      <w:r>
        <w:t>Pumpkinhead</w:t>
      </w:r>
      <w:proofErr w:type="spellEnd"/>
      <w:r>
        <w:t xml:space="preserve"> chooses ICSID or UNCITRAL rules?</w:t>
      </w:r>
    </w:p>
    <w:p w14:paraId="373777D6" w14:textId="77777777" w:rsidR="00C92715" w:rsidRDefault="00357800" w:rsidP="00112576">
      <w:pPr>
        <w:jc w:val="both"/>
      </w:pPr>
      <w:r>
        <w:t xml:space="preserve"> </w:t>
      </w:r>
      <w:r w:rsidR="00C92715">
        <w:t xml:space="preserve">(1'500 words maximum) - please include a final word count at the end of your exam.  </w:t>
      </w:r>
    </w:p>
    <w:p w14:paraId="65FD3065" w14:textId="77777777" w:rsidR="00326E94" w:rsidRDefault="00326E94" w:rsidP="00112576">
      <w:pPr>
        <w:jc w:val="both"/>
      </w:pPr>
    </w:p>
    <w:sectPr w:rsidR="00326E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5A850" w14:textId="77777777" w:rsidR="00561D9A" w:rsidRDefault="00561D9A" w:rsidP="000F042C">
      <w:pPr>
        <w:spacing w:after="0" w:line="240" w:lineRule="auto"/>
      </w:pPr>
      <w:r>
        <w:separator/>
      </w:r>
    </w:p>
  </w:endnote>
  <w:endnote w:type="continuationSeparator" w:id="0">
    <w:p w14:paraId="6E984D75" w14:textId="77777777" w:rsidR="00561D9A" w:rsidRDefault="00561D9A" w:rsidP="000F0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38B9" w14:textId="77777777" w:rsidR="00561D9A" w:rsidRDefault="00561D9A" w:rsidP="000F042C">
      <w:pPr>
        <w:spacing w:after="0" w:line="240" w:lineRule="auto"/>
      </w:pPr>
      <w:r>
        <w:separator/>
      </w:r>
    </w:p>
  </w:footnote>
  <w:footnote w:type="continuationSeparator" w:id="0">
    <w:p w14:paraId="2AC5998B" w14:textId="77777777" w:rsidR="00561D9A" w:rsidRDefault="00561D9A" w:rsidP="000F0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18E9"/>
    <w:multiLevelType w:val="hybridMultilevel"/>
    <w:tmpl w:val="9ABCBE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3D"/>
    <w:rsid w:val="000469C1"/>
    <w:rsid w:val="000F042C"/>
    <w:rsid w:val="00112576"/>
    <w:rsid w:val="00315EBF"/>
    <w:rsid w:val="00326E94"/>
    <w:rsid w:val="00357800"/>
    <w:rsid w:val="003C7C62"/>
    <w:rsid w:val="0046307A"/>
    <w:rsid w:val="004D1B7A"/>
    <w:rsid w:val="00561D9A"/>
    <w:rsid w:val="006B3265"/>
    <w:rsid w:val="00845180"/>
    <w:rsid w:val="008D4159"/>
    <w:rsid w:val="00911F9E"/>
    <w:rsid w:val="009A463C"/>
    <w:rsid w:val="00B0308B"/>
    <w:rsid w:val="00B23D3D"/>
    <w:rsid w:val="00C92715"/>
    <w:rsid w:val="00CD0889"/>
    <w:rsid w:val="00F2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9A0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2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C7C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2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04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2C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C7C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estmentpolicyhub.unctad.org/Download/TreatyFile/28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rw.unibe.ch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Polanco</dc:creator>
  <cp:lastModifiedBy>Rodrigo Polanco</cp:lastModifiedBy>
  <cp:revision>2</cp:revision>
  <cp:lastPrinted>2016-02-25T11:39:00Z</cp:lastPrinted>
  <dcterms:created xsi:type="dcterms:W3CDTF">2017-11-27T10:27:00Z</dcterms:created>
  <dcterms:modified xsi:type="dcterms:W3CDTF">2017-11-27T10:27:00Z</dcterms:modified>
</cp:coreProperties>
</file>